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8BBE" w14:textId="77777777" w:rsidR="00BE60BB" w:rsidRDefault="00BE60BB" w:rsidP="00BE60BB">
      <w:pPr>
        <w:tabs>
          <w:tab w:val="left" w:pos="993"/>
        </w:tabs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0BB">
        <w:rPr>
          <w:rFonts w:ascii="Times New Roman" w:hAnsi="Times New Roman" w:cs="Times New Roman"/>
          <w:b/>
          <w:bCs/>
          <w:sz w:val="28"/>
          <w:szCs w:val="28"/>
        </w:rPr>
        <w:t>DANH SÁCH CÁC VỤ ÁN LIÊN QUAN ĐẾN</w:t>
      </w:r>
    </w:p>
    <w:p w14:paraId="658007B6" w14:textId="73C4CB57" w:rsidR="00BE60BB" w:rsidRPr="00BE60BB" w:rsidRDefault="00BE60BB" w:rsidP="00BE60BB">
      <w:pPr>
        <w:tabs>
          <w:tab w:val="left" w:pos="993"/>
        </w:tabs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0BB">
        <w:rPr>
          <w:rFonts w:ascii="Times New Roman" w:hAnsi="Times New Roman" w:cs="Times New Roman"/>
          <w:b/>
          <w:bCs/>
          <w:sz w:val="28"/>
          <w:szCs w:val="28"/>
        </w:rPr>
        <w:t>CƠ SỞ KINH DOANH CÓ ĐIỀU KIỆN</w:t>
      </w:r>
    </w:p>
    <w:p w14:paraId="3030C7EB" w14:textId="06C31E5E" w:rsidR="00BE60BB" w:rsidRPr="00BE60BB" w:rsidRDefault="00BE60BB" w:rsidP="00BE60BB">
      <w:pPr>
        <w:tabs>
          <w:tab w:val="left" w:pos="993"/>
        </w:tabs>
        <w:spacing w:after="240" w:line="288" w:lineRule="auto"/>
        <w:ind w:left="720" w:hanging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01/01/2021 </w:t>
      </w:r>
      <w:proofErr w:type="spellStart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BE6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30/06/2024</w:t>
      </w:r>
    </w:p>
    <w:p w14:paraId="28D9BDAE" w14:textId="21576F45" w:rsidR="00BE60BB" w:rsidRPr="00BE60BB" w:rsidRDefault="00BE60BB" w:rsidP="00BE60BB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714" w:hanging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25/12/2020 Công an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vụ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“Mua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bán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chức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sử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dụng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trữ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phép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chất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”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xảy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ra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quán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Karaoke OLALA,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địa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chỉ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An Phong,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An Ninh,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Nam.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Khởi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tố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04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bị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can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Đức Thịnh, SN 1994,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Anh Tiến,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An Ninh,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Nam;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Trọng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Tới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SN: 1999,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5,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Tiến Thắng,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Nhân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Nam;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Quang Ngọc, SN: 2000,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6,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Tiến Thắng,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Nhân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Nam;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Tiến Đức, SN: 2001,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Hưng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Nhân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Nhân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Nam. Thu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01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gói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hêrôin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trọng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lượng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0,168g, 10,719g MDMD, 8,601g Ketamine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và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23.621.000đ.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Xử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VPHC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bằng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thức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cảnh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cáo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với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04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-4"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3F3E53D" w14:textId="32545D8B" w:rsidR="004F1A52" w:rsidRPr="00BE60BB" w:rsidRDefault="004F1A52" w:rsidP="00BE60BB">
      <w:pPr>
        <w:pStyle w:val="ListParagraph"/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phút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06/11/2022, Công an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phòng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hát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VIP 3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của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quán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hát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Karaoke Quốc Vương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An Phong,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An Ninh,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Nam có 08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tượng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hành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chức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dụng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trái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phép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chất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túy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dạng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kẹo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dạng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ke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đối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tượng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có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mặt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tại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phòng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lúc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́ bao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gồm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Trần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Quang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Tạo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08/7/2004;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Trần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Văn Huy 04/5/2005,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Trần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Phúc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Hậu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30/6/2005,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Trần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Văn Long7/8/2004,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Hoàng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Huyền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30/6/2005; Vũ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Thảo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Nguyên 13/11/2006, La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Cúc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16/7/2004;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Phạm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̣ Vân Anh 14/5/2002.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CSĐT Công an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xác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làm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color w:val="000000"/>
          <w:sz w:val="28"/>
          <w:szCs w:val="28"/>
        </w:rPr>
        <w:t>ro</w:t>
      </w:r>
      <w:proofErr w:type="spellEnd"/>
      <w:r w:rsidRPr="00BE60BB">
        <w:rPr>
          <w:rFonts w:ascii="Times New Roman" w:hAnsi="Times New Roman" w:cs="Times New Roman"/>
          <w:color w:val="000000"/>
          <w:sz w:val="28"/>
          <w:szCs w:val="28"/>
        </w:rPr>
        <w:t>̃.</w:t>
      </w:r>
    </w:p>
    <w:p w14:paraId="7068F8AC" w14:textId="6ABF13D1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02h30'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11/01/2023,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Vip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quán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Karaoke Diamond,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Đỗ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Xuân,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CSĐTTP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-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Nguyễn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Đắc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Phương – SN 1984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Thịnh),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Quang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– SN 1992, Văn Trí Tài – SN 2001,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Vĩnh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Tứ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Lão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– SN 2003,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Trung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Chiêm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Quang,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nay: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Yên Phương,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Ý Yên,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 Định;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Sùng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Thị Ly – SN 2002,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Cốc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Rế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Mế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Si Ma Cai,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Cao,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nay: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Yên Phương,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Ý Yên, Nam Định; Quàng Thị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28/12/2007,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Nôm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Noong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lastRenderedPageBreak/>
        <w:t>Luống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nay: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Yên Phương,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Ý Yên,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 Định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đĩa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sứ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ống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cuộn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tờ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mệnh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20.000đ,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kẹo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ke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07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thoại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ô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tô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.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rõ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682041" w14:textId="0E057B24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Khoảng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21</w:t>
      </w:r>
      <w:r w:rsid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</w:t>
      </w:r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25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phút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ngày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23/7/2023,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tại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phòng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số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201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nhà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nghỉ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Sông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Châu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thuộc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thôn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xã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Bối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Cầu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huyện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Lục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tỉnh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Hà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Nam Công an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xã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Bối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Cầu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phối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hợp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với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tổ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công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tác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của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huyện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Lục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phát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hiện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bắt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quả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tang Phan Thành Đạt,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sinh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năm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: 1996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trú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tại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Thôn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1,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xã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An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Nội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huyện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Lục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tỉnh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Hà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Nam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đang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có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hành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vi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cất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giữ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trái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phép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01(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một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)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túi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nilong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màu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trắng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có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viền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kẹp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nhựa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màu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xanh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bên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trong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chứa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tinh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thể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màu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trắng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Đạt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khai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nhận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đó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là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gói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ma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tuý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đá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của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Đạt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mua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về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mục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đích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mang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vào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phòng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201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nhà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nghỉ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Sông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Châu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để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sử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dụng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cho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bản</w:t>
      </w:r>
      <w:proofErr w:type="spellEnd"/>
      <w:r w:rsidRPr="00BE60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than</w:t>
      </w:r>
    </w:p>
    <w:p w14:paraId="2560B69B" w14:textId="4BD699DB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18h30’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18/12/2023,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trọ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Điệp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Nguyễn Xuân Thảo – SN 1995,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3,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Vũ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CSĐTTP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KT-MT,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Đào Mạnh Duy – SN 1999,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Trần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Văn Công – SN 2000,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đều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Lão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 Định; Đào Văn Sáng – SN 2001,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Trung Lương,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chứa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01 chai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nhựa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ống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hút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coóng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thủy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bật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lửa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03 ĐTDĐ, 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.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D943D9" w14:textId="4699E790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21h05’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26/12/2023,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105,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99,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Long,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trấn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gramStart"/>
      <w:r w:rsidRPr="00BE60BB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trấn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Đặng Văn Đông – SN 1988,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Trung Lương,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vi: Cất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gói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bột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(Đông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Trung Lương;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gói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heroin,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gói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lastRenderedPageBreak/>
        <w:t>đá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luật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5548AC" w14:textId="20529B47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22h00’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18/02/2024,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202,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Gold,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Bói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Lão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CSĐTTP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KT-MT,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: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Lão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Cảnh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QLHC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TTXH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Nguyễn Anh Thành – SN 1991,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Trung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Yên Nghĩa,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Ý Yên,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 Định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cất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giữ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gói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chứa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(Thành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Gold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).  </w:t>
      </w:r>
    </w:p>
    <w:p w14:paraId="60F583B5" w14:textId="26BFF98A" w:rsidR="004F1A52" w:rsidRPr="00BE60BB" w:rsidRDefault="004F1A52" w:rsidP="00BE60BB">
      <w:pPr>
        <w:pStyle w:val="ListParagraph"/>
        <w:numPr>
          <w:ilvl w:val="0"/>
          <w:numId w:val="1"/>
        </w:numPr>
        <w:tabs>
          <w:tab w:val="left" w:pos="1627"/>
        </w:tabs>
        <w:spacing w:line="312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18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55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phút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24/6/2024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102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Sao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Băng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Thắng,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trấn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Nam.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Tổ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cùng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gramStart"/>
      <w:r w:rsidRPr="00BE60BB"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trấn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Mỹ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Lê Văn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1998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Lan Dương,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Lão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Bình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trái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01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nilon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miệng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kẹp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nhựa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viền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chứa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02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nén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rõ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ngựa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đàn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Long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tuổi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Long),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hộ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Long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thanh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quen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500.000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trăm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nghìn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100.000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trăm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nghìn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Long,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vừa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thanh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nhưng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chưa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kịp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tang.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Quá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tang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thanh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ma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túy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chạy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đâu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. Sau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Công an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60BB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E60B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F1A52" w:rsidRPr="00BE60BB" w:rsidSect="00BE60B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E9B"/>
    <w:multiLevelType w:val="hybridMultilevel"/>
    <w:tmpl w:val="D35E4838"/>
    <w:lvl w:ilvl="0" w:tplc="39980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D7355"/>
    <w:multiLevelType w:val="hybridMultilevel"/>
    <w:tmpl w:val="D4FC50E6"/>
    <w:lvl w:ilvl="0" w:tplc="EB66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4761">
    <w:abstractNumId w:val="1"/>
  </w:num>
  <w:num w:numId="2" w16cid:durableId="45109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52"/>
    <w:rsid w:val="004F1A52"/>
    <w:rsid w:val="00706FE2"/>
    <w:rsid w:val="00935959"/>
    <w:rsid w:val="00B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1A48E"/>
  <w15:chartTrackingRefBased/>
  <w15:docId w15:val="{E4412C00-A50D-4718-A5F8-1F8B236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5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quang</dc:creator>
  <cp:keywords/>
  <dc:description/>
  <cp:lastModifiedBy>nhat quang</cp:lastModifiedBy>
  <cp:revision>2</cp:revision>
  <dcterms:created xsi:type="dcterms:W3CDTF">2024-07-14T15:37:00Z</dcterms:created>
  <dcterms:modified xsi:type="dcterms:W3CDTF">2024-07-17T02:35:00Z</dcterms:modified>
</cp:coreProperties>
</file>